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56" w:rsidRDefault="00F1078F">
      <w:r>
        <w:rPr>
          <w:rFonts w:ascii="Century Gothic" w:hAnsi="Century Gothic" w:cs="Century Gothic"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0" locked="0" layoutInCell="1" allowOverlap="1" wp14:anchorId="7E3D52E1" wp14:editId="11A18F48">
            <wp:simplePos x="0" y="0"/>
            <wp:positionH relativeFrom="column">
              <wp:posOffset>8928100</wp:posOffset>
            </wp:positionH>
            <wp:positionV relativeFrom="paragraph">
              <wp:posOffset>-149860</wp:posOffset>
            </wp:positionV>
            <wp:extent cx="561975" cy="60960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78F" w:rsidRDefault="00F1078F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5245"/>
        <w:gridCol w:w="4678"/>
      </w:tblGrid>
      <w:tr w:rsidR="00F1078F" w:rsidRPr="00125E90" w:rsidTr="00FB65CC">
        <w:tc>
          <w:tcPr>
            <w:tcW w:w="15452" w:type="dxa"/>
            <w:gridSpan w:val="3"/>
            <w:shd w:val="clear" w:color="auto" w:fill="8DB3E2"/>
          </w:tcPr>
          <w:p w:rsidR="00F1078F" w:rsidRPr="00125E90" w:rsidRDefault="00CA77A0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2014/15  </w:t>
            </w:r>
            <w:r w:rsidR="00F1078F"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ANNUAL Overview  for New English Curriculum -  Year 5</w:t>
            </w:r>
          </w:p>
        </w:tc>
      </w:tr>
      <w:tr w:rsidR="00F1078F" w:rsidRPr="00125E90" w:rsidTr="00FB65CC">
        <w:tc>
          <w:tcPr>
            <w:tcW w:w="5529" w:type="dxa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Reading </w:t>
            </w:r>
          </w:p>
        </w:tc>
        <w:tc>
          <w:tcPr>
            <w:tcW w:w="5245" w:type="dxa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4678" w:type="dxa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Grammar</w:t>
            </w:r>
          </w:p>
        </w:tc>
      </w:tr>
      <w:tr w:rsidR="00F1078F" w:rsidRPr="00125E90" w:rsidTr="00FB65CC">
        <w:trPr>
          <w:trHeight w:val="415"/>
        </w:trPr>
        <w:tc>
          <w:tcPr>
            <w:tcW w:w="5529" w:type="dxa"/>
            <w:vMerge w:val="restart"/>
            <w:shd w:val="clear" w:color="auto" w:fill="8DB3E2"/>
          </w:tcPr>
          <w:p w:rsidR="00F1078F" w:rsidRPr="00125E90" w:rsidRDefault="00F1078F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521D4C6" wp14:editId="4DEC740A">
                  <wp:simplePos x="0" y="0"/>
                  <wp:positionH relativeFrom="column">
                    <wp:posOffset>9420225</wp:posOffset>
                  </wp:positionH>
                  <wp:positionV relativeFrom="paragraph">
                    <wp:posOffset>-666750</wp:posOffset>
                  </wp:positionV>
                  <wp:extent cx="556895" cy="601980"/>
                  <wp:effectExtent l="0" t="0" r="0" b="7620"/>
                  <wp:wrapTight wrapText="bothSides">
                    <wp:wrapPolygon edited="0">
                      <wp:start x="0" y="0"/>
                      <wp:lineTo x="0" y="21190"/>
                      <wp:lineTo x="20689" y="21190"/>
                      <wp:lineTo x="20689" y="0"/>
                      <wp:lineTo x="0" y="0"/>
                    </wp:wrapPolygon>
                  </wp:wrapTight>
                  <wp:docPr id="18" name="Picture 18" descr="HPS_Head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PS_Head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59" t="9300" r="40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01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Apply knowledge of morphology and etymology when reading new words</w:t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Read and discuss books across a broad range of genres and texts</w:t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Identify and discuss themes</w:t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Recommend books to others</w:t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Learn poetry by heart</w:t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Draw inferences and make predictions</w:t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Discuss author’s use of language</w:t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Retrieve and present information from non-fiction texts</w:t>
            </w:r>
          </w:p>
          <w:p w:rsidR="00F1078F" w:rsidRDefault="00F1078F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F1078F" w:rsidRPr="00125E90" w:rsidRDefault="00F1078F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shd w:val="clear" w:color="auto" w:fill="8DB3E2"/>
          </w:tcPr>
          <w:p w:rsidR="00F1078F" w:rsidRPr="00125E90" w:rsidRDefault="00F1078F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Secure spelling, including homophones, prefixes, suffixes and silent letters</w:t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a thesaurus</w:t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Have legible, fluent, joined handwriting</w:t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Plan writing to suit audience and purpose</w:t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Develop character, setting and atmosphere in narratives</w:t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organisational and presentational features</w:t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appropriate tense consistently</w:t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Perform own compositions</w:t>
            </w:r>
          </w:p>
        </w:tc>
        <w:tc>
          <w:tcPr>
            <w:tcW w:w="4678" w:type="dxa"/>
            <w:shd w:val="clear" w:color="auto" w:fill="8DB3E2"/>
          </w:tcPr>
          <w:p w:rsidR="00F1078F" w:rsidRPr="00125E90" w:rsidRDefault="00F1078F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expanded noun phrases</w:t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model and passive verbs</w:t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relative clauses</w:t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 xml:space="preserve">Use commas for clauses and for parenthesis </w:t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brackets and dashes</w:t>
            </w:r>
          </w:p>
          <w:p w:rsidR="00F1078F" w:rsidRPr="00125E90" w:rsidRDefault="00F1078F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F1078F" w:rsidRPr="00125E90" w:rsidTr="00FB65CC">
        <w:tc>
          <w:tcPr>
            <w:tcW w:w="5529" w:type="dxa"/>
            <w:vMerge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245" w:type="dxa"/>
            <w:vMerge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678" w:type="dxa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Speaking and Listening</w:t>
            </w:r>
          </w:p>
        </w:tc>
      </w:tr>
      <w:tr w:rsidR="00F1078F" w:rsidRPr="00125E90" w:rsidTr="00FB65CC">
        <w:tc>
          <w:tcPr>
            <w:tcW w:w="5529" w:type="dxa"/>
            <w:vMerge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245" w:type="dxa"/>
            <w:vMerge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678" w:type="dxa"/>
            <w:shd w:val="clear" w:color="auto" w:fill="8DB3E2"/>
          </w:tcPr>
          <w:p w:rsidR="00F1078F" w:rsidRPr="00125E90" w:rsidRDefault="00F1078F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Give well-structured explanations</w:t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Have a growing command of Standard English</w:t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Consider and evaluate different viewpoints</w:t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an appropriate register</w:t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Give formal presentations</w:t>
            </w:r>
          </w:p>
          <w:p w:rsidR="00F1078F" w:rsidRPr="00125E90" w:rsidRDefault="00F1078F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Participate in formal debates</w:t>
            </w:r>
          </w:p>
          <w:p w:rsidR="00F1078F" w:rsidRPr="00125E90" w:rsidRDefault="00F1078F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</w:tbl>
    <w:p w:rsidR="00F1078F" w:rsidRPr="00BA1764" w:rsidRDefault="00F1078F" w:rsidP="00F1078F">
      <w:pPr>
        <w:rPr>
          <w:rFonts w:ascii="Century Gothic" w:hAnsi="Century Gothic" w:cs="Century Gothic"/>
          <w:sz w:val="4"/>
          <w:szCs w:val="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2575"/>
        <w:gridCol w:w="2576"/>
        <w:gridCol w:w="2575"/>
        <w:gridCol w:w="2575"/>
        <w:gridCol w:w="2576"/>
      </w:tblGrid>
      <w:tr w:rsidR="00F1078F" w:rsidRPr="00125E90" w:rsidTr="00FB65CC">
        <w:tc>
          <w:tcPr>
            <w:tcW w:w="2575" w:type="dxa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Autumn 1</w:t>
            </w:r>
          </w:p>
        </w:tc>
        <w:tc>
          <w:tcPr>
            <w:tcW w:w="2575" w:type="dxa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Autumn 2</w:t>
            </w:r>
          </w:p>
        </w:tc>
        <w:tc>
          <w:tcPr>
            <w:tcW w:w="2576" w:type="dxa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Spring 1</w:t>
            </w:r>
          </w:p>
        </w:tc>
        <w:tc>
          <w:tcPr>
            <w:tcW w:w="2575" w:type="dxa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Spring 2</w:t>
            </w:r>
          </w:p>
        </w:tc>
        <w:tc>
          <w:tcPr>
            <w:tcW w:w="2575" w:type="dxa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Summer 1</w:t>
            </w:r>
          </w:p>
        </w:tc>
        <w:tc>
          <w:tcPr>
            <w:tcW w:w="2576" w:type="dxa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Summer 2</w:t>
            </w:r>
          </w:p>
        </w:tc>
      </w:tr>
      <w:tr w:rsidR="00F1078F" w:rsidRPr="00125E90" w:rsidTr="00FB65CC">
        <w:tc>
          <w:tcPr>
            <w:tcW w:w="5150" w:type="dxa"/>
            <w:gridSpan w:val="2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125E90">
              <w:rPr>
                <w:rFonts w:ascii="Century Gothic" w:hAnsi="Century Gothic" w:cs="Century Gothic"/>
                <w:b/>
                <w:bCs/>
                <w:color w:val="FF0000"/>
              </w:rPr>
              <w:t>DEVELOPING BRITAIN!</w:t>
            </w:r>
          </w:p>
        </w:tc>
        <w:tc>
          <w:tcPr>
            <w:tcW w:w="5151" w:type="dxa"/>
            <w:gridSpan w:val="2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125E90">
              <w:rPr>
                <w:rFonts w:ascii="Century Gothic" w:hAnsi="Century Gothic" w:cs="Century Gothic"/>
                <w:b/>
                <w:bCs/>
                <w:color w:val="FF0000"/>
              </w:rPr>
              <w:t>BRITAIN, THE EARTH AND BEYOND!</w:t>
            </w:r>
          </w:p>
          <w:p w:rsidR="00F1078F" w:rsidRPr="00125E90" w:rsidRDefault="00F1078F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</w:p>
        </w:tc>
        <w:tc>
          <w:tcPr>
            <w:tcW w:w="5151" w:type="dxa"/>
            <w:gridSpan w:val="2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125E90">
              <w:rPr>
                <w:rFonts w:ascii="Century Gothic" w:hAnsi="Century Gothic" w:cs="Century Gothic"/>
                <w:b/>
                <w:bCs/>
                <w:color w:val="FF0000"/>
              </w:rPr>
              <w:t>OUR LITTLE CORNER OF BRITAIN!</w:t>
            </w:r>
          </w:p>
        </w:tc>
      </w:tr>
      <w:tr w:rsidR="00F1078F" w:rsidRPr="00125E90" w:rsidTr="00FB65CC">
        <w:trPr>
          <w:trHeight w:val="810"/>
        </w:trPr>
        <w:tc>
          <w:tcPr>
            <w:tcW w:w="2575" w:type="dxa"/>
            <w:vMerge w:val="restart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Narrative: A Myth</w:t>
            </w:r>
            <w:r w:rsidR="00CA77A0">
              <w:rPr>
                <w:rFonts w:ascii="Century Gothic" w:hAnsi="Century Gothic" w:cs="Century Gothic"/>
                <w:b/>
                <w:bCs/>
              </w:rPr>
              <w:t xml:space="preserve"> ~ Pandora</w:t>
            </w:r>
          </w:p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RWI Language and Literacy Unit 1 </w:t>
            </w:r>
            <w:r w:rsidRPr="00125E90">
              <w:rPr>
                <w:rFonts w:ascii="Century Gothic" w:hAnsi="Century Gothic" w:cs="Century Gothic"/>
              </w:rPr>
              <w:t>(then link to History</w:t>
            </w:r>
            <w:r w:rsidR="00CA77A0">
              <w:rPr>
                <w:rFonts w:ascii="Century Gothic" w:hAnsi="Century Gothic" w:cs="Century Gothic"/>
              </w:rPr>
              <w:t xml:space="preserve"> ~ Anglo Saxons</w:t>
            </w:r>
            <w:r w:rsidRPr="00125E90">
              <w:rPr>
                <w:rFonts w:ascii="Century Gothic" w:hAnsi="Century Gothic" w:cs="Century Gothic"/>
              </w:rPr>
              <w:t>)</w:t>
            </w:r>
          </w:p>
        </w:tc>
        <w:tc>
          <w:tcPr>
            <w:tcW w:w="2575" w:type="dxa"/>
            <w:vMerge w:val="restart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Narrative: Classic Narrative Poetry: </w:t>
            </w:r>
            <w:r w:rsidRPr="00125E90">
              <w:rPr>
                <w:rFonts w:ascii="Century Gothic" w:hAnsi="Century Gothic" w:cs="Century Gothic"/>
              </w:rPr>
              <w:t xml:space="preserve">The Highway Man </w:t>
            </w:r>
          </w:p>
        </w:tc>
        <w:tc>
          <w:tcPr>
            <w:tcW w:w="2576" w:type="dxa"/>
            <w:vMerge w:val="restart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Narrative: Novels and Stories by significant children’s authors</w:t>
            </w:r>
          </w:p>
          <w:p w:rsidR="00F1078F" w:rsidRPr="00125E90" w:rsidRDefault="00F1078F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CLPE Unit ~ </w:t>
            </w:r>
            <w:r w:rsidRPr="00125E90">
              <w:rPr>
                <w:rFonts w:ascii="Century Gothic" w:hAnsi="Century Gothic" w:cs="Century Gothic"/>
              </w:rPr>
              <w:t>The Silver Donkey (Links to History/Geography)</w:t>
            </w:r>
          </w:p>
        </w:tc>
        <w:tc>
          <w:tcPr>
            <w:tcW w:w="2575" w:type="dxa"/>
            <w:vMerge w:val="restart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bookmarkStart w:id="0" w:name="_GoBack"/>
            <w:bookmarkEnd w:id="0"/>
            <w:r w:rsidRPr="00125E90">
              <w:rPr>
                <w:rFonts w:ascii="Century Gothic" w:hAnsi="Century Gothic" w:cs="Century Gothic"/>
                <w:b/>
                <w:bCs/>
              </w:rPr>
              <w:t>Narrative: Stories from other cultures</w:t>
            </w:r>
          </w:p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CLPE Unit ~ </w:t>
            </w:r>
            <w:r w:rsidRPr="00125E90">
              <w:rPr>
                <w:rFonts w:ascii="Century Gothic" w:hAnsi="Century Gothic" w:cs="Century Gothic"/>
              </w:rPr>
              <w:t>Seasons of Splendour (Links to History/Geography)</w:t>
            </w:r>
          </w:p>
        </w:tc>
        <w:tc>
          <w:tcPr>
            <w:tcW w:w="2575" w:type="dxa"/>
            <w:vMerge w:val="restart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Narrative: </w:t>
            </w:r>
            <w:proofErr w:type="spellStart"/>
            <w:r w:rsidRPr="00125E90">
              <w:rPr>
                <w:rFonts w:ascii="Century Gothic" w:hAnsi="Century Gothic" w:cs="Century Gothic"/>
                <w:b/>
                <w:bCs/>
              </w:rPr>
              <w:t>Playscript</w:t>
            </w:r>
            <w:proofErr w:type="spellEnd"/>
            <w:r w:rsidRPr="00125E90">
              <w:rPr>
                <w:rFonts w:ascii="Century Gothic" w:hAnsi="Century Gothic" w:cs="Century Gothic"/>
                <w:b/>
                <w:bCs/>
              </w:rPr>
              <w:t xml:space="preserve"> ~ Dramatic Conventions</w:t>
            </w:r>
          </w:p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RWI Language and Literacy Unit 6</w:t>
            </w:r>
          </w:p>
        </w:tc>
        <w:tc>
          <w:tcPr>
            <w:tcW w:w="2576" w:type="dxa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Narrative: Poetic Style</w:t>
            </w:r>
          </w:p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RWI </w:t>
            </w:r>
            <w:r w:rsidRPr="00125E90">
              <w:rPr>
                <w:rFonts w:ascii="Century Gothic" w:hAnsi="Century Gothic" w:cs="Century Gothic"/>
              </w:rPr>
              <w:t>Language and Literacy Unit 3 ~ Compare poems about cities</w:t>
            </w:r>
          </w:p>
        </w:tc>
      </w:tr>
      <w:tr w:rsidR="00F1078F" w:rsidRPr="00125E90" w:rsidTr="00FB65CC">
        <w:trPr>
          <w:trHeight w:val="810"/>
        </w:trPr>
        <w:tc>
          <w:tcPr>
            <w:tcW w:w="2575" w:type="dxa"/>
            <w:vMerge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575" w:type="dxa"/>
            <w:vMerge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576" w:type="dxa"/>
            <w:vMerge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575" w:type="dxa"/>
            <w:vMerge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575" w:type="dxa"/>
            <w:vMerge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576" w:type="dxa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Narrative: Choral Poetry</w:t>
            </w:r>
          </w:p>
        </w:tc>
      </w:tr>
      <w:tr w:rsidR="00F1078F" w:rsidRPr="00125E90" w:rsidTr="00FB65CC">
        <w:tc>
          <w:tcPr>
            <w:tcW w:w="2575" w:type="dxa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Non-Fiction: Instructions </w:t>
            </w:r>
          </w:p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RWI Language and Literacy Unit 1</w:t>
            </w:r>
            <w:r w:rsidRPr="00125E90">
              <w:rPr>
                <w:rFonts w:ascii="Century Gothic" w:hAnsi="Century Gothic" w:cs="Century Gothic"/>
              </w:rPr>
              <w:t>(then link to History/Art)</w:t>
            </w:r>
          </w:p>
        </w:tc>
        <w:tc>
          <w:tcPr>
            <w:tcW w:w="2575" w:type="dxa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Non-Fiction: Non-</w:t>
            </w:r>
          </w:p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Chronological Reports </w:t>
            </w:r>
            <w:r w:rsidRPr="00125E90">
              <w:rPr>
                <w:rFonts w:ascii="Century Gothic" w:hAnsi="Century Gothic" w:cs="Century Gothic"/>
              </w:rPr>
              <w:t>(Linked to History ~ Anglo Saxons/Scots)</w:t>
            </w:r>
          </w:p>
        </w:tc>
        <w:tc>
          <w:tcPr>
            <w:tcW w:w="2576" w:type="dxa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Non-Fiction: Recounts</w:t>
            </w:r>
          </w:p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</w:rPr>
              <w:t>(Links to History ~ British Monarchs)</w:t>
            </w:r>
          </w:p>
        </w:tc>
        <w:tc>
          <w:tcPr>
            <w:tcW w:w="2575" w:type="dxa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Non-Fiction: Chronological Reports </w:t>
            </w:r>
            <w:r w:rsidRPr="00125E90">
              <w:rPr>
                <w:rFonts w:ascii="Century Gothic" w:hAnsi="Century Gothic" w:cs="Century Gothic"/>
              </w:rPr>
              <w:t>(Links to History ~ British Monarchs)</w:t>
            </w:r>
          </w:p>
        </w:tc>
        <w:tc>
          <w:tcPr>
            <w:tcW w:w="2575" w:type="dxa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Non-Fiction:</w:t>
            </w:r>
          </w:p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Discussion Texts</w:t>
            </w:r>
          </w:p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RWI Language and Literacy Unit 6</w:t>
            </w:r>
          </w:p>
        </w:tc>
        <w:tc>
          <w:tcPr>
            <w:tcW w:w="2576" w:type="dxa"/>
            <w:shd w:val="clear" w:color="auto" w:fill="8DB3E2"/>
          </w:tcPr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Non-Fiction: Persuasive Writing</w:t>
            </w:r>
          </w:p>
          <w:p w:rsidR="00F1078F" w:rsidRPr="00125E90" w:rsidRDefault="00F1078F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RWI </w:t>
            </w:r>
            <w:r w:rsidRPr="00125E90">
              <w:rPr>
                <w:rFonts w:ascii="Century Gothic" w:hAnsi="Century Gothic" w:cs="Century Gothic"/>
              </w:rPr>
              <w:t>Language and Literacy Unit 3 ~ linked to cities</w:t>
            </w:r>
          </w:p>
        </w:tc>
      </w:tr>
    </w:tbl>
    <w:p w:rsidR="00F1078F" w:rsidRDefault="00F1078F" w:rsidP="00F1078F"/>
    <w:sectPr w:rsidR="00F1078F" w:rsidSect="00F1078F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575"/>
    <w:multiLevelType w:val="hybridMultilevel"/>
    <w:tmpl w:val="20B4EE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E2699E"/>
    <w:multiLevelType w:val="hybridMultilevel"/>
    <w:tmpl w:val="4C2EF8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8F"/>
    <w:rsid w:val="00CA77A0"/>
    <w:rsid w:val="00DE4F56"/>
    <w:rsid w:val="00F1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8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0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8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Handsworth01</dc:creator>
  <cp:lastModifiedBy>Handsworth01</cp:lastModifiedBy>
  <cp:revision>2</cp:revision>
  <dcterms:created xsi:type="dcterms:W3CDTF">2014-07-03T16:34:00Z</dcterms:created>
  <dcterms:modified xsi:type="dcterms:W3CDTF">2014-07-07T13:57:00Z</dcterms:modified>
</cp:coreProperties>
</file>